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9017" w14:textId="7BF6E570" w:rsidR="000C18EA" w:rsidRDefault="000C18EA" w:rsidP="000C18EA">
      <w:pPr>
        <w:jc w:val="center"/>
      </w:pPr>
      <w:r w:rsidRPr="000C18EA">
        <w:rPr>
          <w:noProof/>
        </w:rPr>
        <w:drawing>
          <wp:inline distT="0" distB="0" distL="0" distR="0" wp14:anchorId="6EB5E3FF" wp14:editId="217F7CA6">
            <wp:extent cx="2222500" cy="723900"/>
            <wp:effectExtent l="0" t="0" r="6350" b="0"/>
            <wp:docPr id="1623770587" name="Picture 2" descr="A logo with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70587" name="Picture 2" descr="A logo with green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C8BBF" w14:textId="7209D874" w:rsidR="008D15E1" w:rsidRPr="000C18EA" w:rsidRDefault="008D15E1" w:rsidP="000C18EA">
      <w:pPr>
        <w:jc w:val="center"/>
      </w:pPr>
      <w:r>
        <w:t xml:space="preserve"> </w:t>
      </w:r>
    </w:p>
    <w:p w14:paraId="27BA73D0" w14:textId="77777777" w:rsidR="00377106" w:rsidRDefault="000C18EA" w:rsidP="000C18EA">
      <w:pPr>
        <w:pStyle w:val="NoSpacing"/>
        <w:jc w:val="center"/>
        <w:rPr>
          <w:b/>
          <w:bCs/>
          <w:sz w:val="24"/>
          <w:szCs w:val="24"/>
        </w:rPr>
      </w:pPr>
      <w:r w:rsidRPr="003B3C3C">
        <w:rPr>
          <w:b/>
          <w:bCs/>
          <w:sz w:val="24"/>
          <w:szCs w:val="24"/>
        </w:rPr>
        <w:t xml:space="preserve">The minutes of </w:t>
      </w:r>
      <w:r w:rsidR="00377106">
        <w:rPr>
          <w:b/>
          <w:bCs/>
          <w:sz w:val="24"/>
          <w:szCs w:val="24"/>
        </w:rPr>
        <w:t xml:space="preserve">the Ingol and </w:t>
      </w:r>
      <w:proofErr w:type="spellStart"/>
      <w:r w:rsidR="00377106">
        <w:rPr>
          <w:b/>
          <w:bCs/>
          <w:sz w:val="24"/>
          <w:szCs w:val="24"/>
        </w:rPr>
        <w:t>Tanterton</w:t>
      </w:r>
      <w:proofErr w:type="spellEnd"/>
      <w:r w:rsidR="00377106">
        <w:rPr>
          <w:b/>
          <w:bCs/>
          <w:sz w:val="24"/>
          <w:szCs w:val="24"/>
        </w:rPr>
        <w:t xml:space="preserve"> N</w:t>
      </w:r>
      <w:r w:rsidRPr="003B3C3C">
        <w:rPr>
          <w:b/>
          <w:bCs/>
          <w:sz w:val="24"/>
          <w:szCs w:val="24"/>
        </w:rPr>
        <w:t xml:space="preserve">eighbourhood </w:t>
      </w:r>
      <w:r w:rsidR="00377106">
        <w:rPr>
          <w:b/>
          <w:bCs/>
          <w:sz w:val="24"/>
          <w:szCs w:val="24"/>
        </w:rPr>
        <w:t>C</w:t>
      </w:r>
      <w:r w:rsidRPr="003B3C3C">
        <w:rPr>
          <w:b/>
          <w:bCs/>
          <w:sz w:val="24"/>
          <w:szCs w:val="24"/>
        </w:rPr>
        <w:t xml:space="preserve">ouncil meeting held on </w:t>
      </w:r>
    </w:p>
    <w:p w14:paraId="24BCB646" w14:textId="3942A3CD" w:rsidR="000C18EA" w:rsidRPr="003B3C3C" w:rsidRDefault="00295E1A" w:rsidP="000C18E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 3</w:t>
      </w:r>
      <w:r w:rsidRPr="00295E1A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December</w:t>
      </w:r>
      <w:r w:rsidR="000C18EA" w:rsidRPr="003B3C3C">
        <w:rPr>
          <w:b/>
          <w:bCs/>
          <w:sz w:val="24"/>
          <w:szCs w:val="24"/>
        </w:rPr>
        <w:t xml:space="preserve"> 2025</w:t>
      </w:r>
      <w:r w:rsidR="00A06513" w:rsidRPr="003B3C3C">
        <w:rPr>
          <w:b/>
          <w:bCs/>
          <w:sz w:val="24"/>
          <w:szCs w:val="24"/>
        </w:rPr>
        <w:t xml:space="preserve"> </w:t>
      </w:r>
      <w:r w:rsidR="000C18EA" w:rsidRPr="003B3C3C">
        <w:rPr>
          <w:b/>
          <w:bCs/>
          <w:sz w:val="24"/>
          <w:szCs w:val="24"/>
        </w:rPr>
        <w:t>at 7.</w:t>
      </w:r>
      <w:r w:rsidR="007471B8" w:rsidRPr="003B3C3C">
        <w:rPr>
          <w:b/>
          <w:bCs/>
          <w:sz w:val="24"/>
          <w:szCs w:val="24"/>
        </w:rPr>
        <w:t>15</w:t>
      </w:r>
      <w:r w:rsidR="00732A91" w:rsidRPr="003B3C3C">
        <w:rPr>
          <w:b/>
          <w:bCs/>
          <w:sz w:val="24"/>
          <w:szCs w:val="24"/>
        </w:rPr>
        <w:t xml:space="preserve">pm </w:t>
      </w:r>
      <w:r w:rsidR="000C18EA" w:rsidRPr="003B3C3C">
        <w:rPr>
          <w:b/>
          <w:bCs/>
          <w:sz w:val="24"/>
          <w:szCs w:val="24"/>
        </w:rPr>
        <w:t xml:space="preserve">at the </w:t>
      </w:r>
      <w:proofErr w:type="spellStart"/>
      <w:r w:rsidR="000C18EA" w:rsidRPr="003B3C3C">
        <w:rPr>
          <w:b/>
          <w:bCs/>
          <w:sz w:val="24"/>
          <w:szCs w:val="24"/>
        </w:rPr>
        <w:t>Tanterton</w:t>
      </w:r>
      <w:proofErr w:type="spellEnd"/>
      <w:r w:rsidR="000C18EA" w:rsidRPr="003B3C3C">
        <w:rPr>
          <w:b/>
          <w:bCs/>
          <w:sz w:val="24"/>
          <w:szCs w:val="24"/>
        </w:rPr>
        <w:t xml:space="preserve"> Village Centre.</w:t>
      </w:r>
    </w:p>
    <w:p w14:paraId="76A94ED4" w14:textId="34BA863C" w:rsidR="000C18EA" w:rsidRPr="000C18EA" w:rsidRDefault="000C18EA" w:rsidP="000C18EA">
      <w:pPr>
        <w:pStyle w:val="NoSpacing"/>
        <w:jc w:val="center"/>
        <w:rPr>
          <w:b/>
          <w:bCs/>
        </w:rPr>
      </w:pPr>
    </w:p>
    <w:p w14:paraId="4A019D14" w14:textId="16FCC8D2" w:rsidR="00C75BF7" w:rsidRPr="0039717D" w:rsidRDefault="000C18EA" w:rsidP="000C18EA">
      <w:pPr>
        <w:pStyle w:val="NoSpacing"/>
        <w:rPr>
          <w:b/>
          <w:bCs/>
        </w:rPr>
      </w:pPr>
      <w:r w:rsidRPr="000C18EA">
        <w:t>Present: Cllr Darby (</w:t>
      </w:r>
      <w:r w:rsidR="00A36686">
        <w:t>C</w:t>
      </w:r>
      <w:r w:rsidRPr="000C18EA">
        <w:t>hair),</w:t>
      </w:r>
      <w:r w:rsidR="007F49FB">
        <w:t xml:space="preserve"> </w:t>
      </w:r>
      <w:r w:rsidR="0039717D">
        <w:t xml:space="preserve">Cllr </w:t>
      </w:r>
      <w:proofErr w:type="spellStart"/>
      <w:r w:rsidR="0039717D">
        <w:t>Mylroie</w:t>
      </w:r>
      <w:proofErr w:type="spellEnd"/>
      <w:r w:rsidR="0039717D">
        <w:t xml:space="preserve">, </w:t>
      </w:r>
      <w:r w:rsidR="00B27E84" w:rsidRPr="000C18EA">
        <w:t>Cllr Preston</w:t>
      </w:r>
      <w:r w:rsidR="00B27E84">
        <w:t xml:space="preserve">, </w:t>
      </w:r>
      <w:r w:rsidR="00C75BF7">
        <w:t>Cllr Rutter, Cllr Jewell</w:t>
      </w:r>
      <w:r w:rsidR="00650B0C">
        <w:t>,</w:t>
      </w:r>
      <w:r w:rsidR="00C75BF7">
        <w:t xml:space="preserve"> </w:t>
      </w:r>
      <w:r w:rsidR="00C75BF7" w:rsidRPr="000C18EA">
        <w:t>Cllr Rowlan</w:t>
      </w:r>
      <w:r w:rsidR="00CE39B5">
        <w:t>d, Cllr Grimshaw.</w:t>
      </w:r>
    </w:p>
    <w:p w14:paraId="78D65F36" w14:textId="18411116" w:rsidR="000C18EA" w:rsidRPr="000C18EA" w:rsidRDefault="0039717D" w:rsidP="000C18EA">
      <w:pPr>
        <w:pStyle w:val="NoSpacing"/>
      </w:pPr>
      <w:r>
        <w:t xml:space="preserve">Three </w:t>
      </w:r>
      <w:r w:rsidR="003201CA">
        <w:t>m</w:t>
      </w:r>
      <w:r w:rsidR="000C18EA" w:rsidRPr="000C18EA">
        <w:t>embers of the public. </w:t>
      </w:r>
    </w:p>
    <w:p w14:paraId="11EDD5B6" w14:textId="6BE11979" w:rsidR="007D2B1E" w:rsidRPr="000C18EA" w:rsidRDefault="007D2B1E" w:rsidP="007D2B1E">
      <w:pPr>
        <w:pStyle w:val="NoSpacing"/>
      </w:pPr>
      <w:r w:rsidRPr="000C18EA">
        <w:t>Clerk – Gill Flynn.  </w:t>
      </w:r>
    </w:p>
    <w:p w14:paraId="50928458" w14:textId="77777777" w:rsidR="007471B8" w:rsidRDefault="007471B8" w:rsidP="007471B8">
      <w:pPr>
        <w:pStyle w:val="NoSpacing"/>
      </w:pPr>
      <w:bookmarkStart w:id="0" w:name="_Hlk158709990"/>
    </w:p>
    <w:p w14:paraId="47A30442" w14:textId="59BB1104" w:rsidR="007471B8" w:rsidRDefault="00FC3C8F" w:rsidP="007471B8">
      <w:pPr>
        <w:pStyle w:val="NoSpacing"/>
        <w:rPr>
          <w:b/>
          <w:bCs/>
        </w:rPr>
      </w:pPr>
      <w:r>
        <w:rPr>
          <w:b/>
          <w:bCs/>
        </w:rPr>
        <w:t>1</w:t>
      </w:r>
      <w:r w:rsidR="00295E1A">
        <w:rPr>
          <w:b/>
          <w:bCs/>
        </w:rPr>
        <w:t>40</w:t>
      </w:r>
      <w:r w:rsidR="007471B8" w:rsidRPr="007471B8">
        <w:rPr>
          <w:b/>
          <w:bCs/>
        </w:rPr>
        <w:t>/25</w:t>
      </w:r>
      <w:r w:rsidR="007257D7">
        <w:rPr>
          <w:b/>
          <w:bCs/>
        </w:rPr>
        <w:t xml:space="preserve"> </w:t>
      </w:r>
      <w:r w:rsidR="007471B8" w:rsidRPr="007471B8">
        <w:rPr>
          <w:b/>
          <w:bCs/>
        </w:rPr>
        <w:t>To receive apologies.</w:t>
      </w:r>
    </w:p>
    <w:p w14:paraId="5FC313C7" w14:textId="349FA642" w:rsidR="00C75BF7" w:rsidRDefault="00C75BF7" w:rsidP="007471B8">
      <w:pPr>
        <w:pStyle w:val="NoSpacing"/>
      </w:pPr>
      <w:r w:rsidRPr="000C18EA">
        <w:t>Cllr Ward</w:t>
      </w:r>
      <w:r w:rsidR="00CE39B5">
        <w:t>, Cllr Potter</w:t>
      </w:r>
      <w:r w:rsidR="0039717D">
        <w:t>,</w:t>
      </w:r>
      <w:r w:rsidR="0039717D" w:rsidRPr="0039717D">
        <w:t xml:space="preserve"> </w:t>
      </w:r>
      <w:r w:rsidR="0039717D" w:rsidRPr="000C18EA">
        <w:t>Cllr Ellison</w:t>
      </w:r>
      <w:r w:rsidR="0039717D">
        <w:t xml:space="preserve"> (Vice-Chair) </w:t>
      </w:r>
      <w:r w:rsidR="00CE39B5">
        <w:t xml:space="preserve">– </w:t>
      </w:r>
      <w:r w:rsidR="00650B0C">
        <w:t>r</w:t>
      </w:r>
      <w:r w:rsidR="00CE39B5">
        <w:t>eason for absence approved.</w:t>
      </w:r>
    </w:p>
    <w:p w14:paraId="7C7403E8" w14:textId="77777777" w:rsidR="00AB3CE7" w:rsidRPr="001B7308" w:rsidRDefault="00AB3CE7" w:rsidP="007471B8">
      <w:pPr>
        <w:pStyle w:val="NoSpacing"/>
        <w:rPr>
          <w:b/>
          <w:bCs/>
        </w:rPr>
      </w:pPr>
    </w:p>
    <w:bookmarkEnd w:id="0"/>
    <w:p w14:paraId="47565213" w14:textId="5F6BB333" w:rsidR="00295E1A" w:rsidRDefault="00295E1A" w:rsidP="00295E1A">
      <w:pPr>
        <w:pStyle w:val="NoSpacing"/>
        <w:rPr>
          <w:b/>
          <w:bCs/>
        </w:rPr>
      </w:pPr>
      <w:r>
        <w:rPr>
          <w:b/>
          <w:bCs/>
        </w:rPr>
        <w:t xml:space="preserve">141/25 </w:t>
      </w:r>
      <w:r w:rsidRPr="001B7308">
        <w:rPr>
          <w:b/>
          <w:bCs/>
        </w:rPr>
        <w:t>To receive declarations of interest.</w:t>
      </w:r>
    </w:p>
    <w:p w14:paraId="43AEC97E" w14:textId="77777777" w:rsidR="0039717D" w:rsidRDefault="0039717D" w:rsidP="0039717D">
      <w:pPr>
        <w:pStyle w:val="NoSpacing"/>
      </w:pPr>
      <w:r>
        <w:t xml:space="preserve">Cllr Rutter </w:t>
      </w:r>
      <w:r w:rsidRPr="000C18EA">
        <w:t xml:space="preserve">declared an interest in </w:t>
      </w:r>
      <w:r>
        <w:t xml:space="preserve">the </w:t>
      </w:r>
      <w:r w:rsidRPr="000C18EA">
        <w:t xml:space="preserve">planning applications </w:t>
      </w:r>
      <w:r>
        <w:t>agenda item</w:t>
      </w:r>
      <w:r w:rsidRPr="000C18EA">
        <w:t xml:space="preserve"> as</w:t>
      </w:r>
      <w:r>
        <w:t xml:space="preserve"> a </w:t>
      </w:r>
      <w:r w:rsidRPr="000C18EA">
        <w:t>member of the Preston City Council Planning Committee</w:t>
      </w:r>
      <w:r>
        <w:t>.</w:t>
      </w:r>
    </w:p>
    <w:p w14:paraId="55978DC0" w14:textId="77777777" w:rsidR="00295E1A" w:rsidRDefault="00295E1A" w:rsidP="00295E1A">
      <w:pPr>
        <w:pStyle w:val="NoSpacing"/>
        <w:rPr>
          <w:b/>
          <w:bCs/>
        </w:rPr>
      </w:pPr>
    </w:p>
    <w:p w14:paraId="3225D957" w14:textId="39491CC5" w:rsidR="00295E1A" w:rsidRDefault="00295E1A" w:rsidP="00295E1A">
      <w:pPr>
        <w:pStyle w:val="NoSpacing"/>
        <w:rPr>
          <w:b/>
          <w:bCs/>
        </w:rPr>
      </w:pPr>
      <w:r>
        <w:rPr>
          <w:b/>
          <w:bCs/>
        </w:rPr>
        <w:t xml:space="preserve">142/25 </w:t>
      </w:r>
      <w:r w:rsidRPr="001B7308">
        <w:rPr>
          <w:b/>
          <w:bCs/>
        </w:rPr>
        <w:t>To approve the minutes of the meeting held o</w:t>
      </w:r>
      <w:r>
        <w:rPr>
          <w:b/>
          <w:bCs/>
        </w:rPr>
        <w:t>n Thursday 20</w:t>
      </w:r>
      <w:r w:rsidRPr="00061ADA">
        <w:rPr>
          <w:b/>
          <w:bCs/>
          <w:vertAlign w:val="superscript"/>
        </w:rPr>
        <w:t>th</w:t>
      </w:r>
      <w:r>
        <w:rPr>
          <w:b/>
          <w:bCs/>
        </w:rPr>
        <w:t xml:space="preserve"> November </w:t>
      </w:r>
      <w:r w:rsidRPr="001B7308">
        <w:rPr>
          <w:b/>
          <w:bCs/>
        </w:rPr>
        <w:t>202</w:t>
      </w:r>
      <w:r>
        <w:rPr>
          <w:b/>
          <w:bCs/>
        </w:rPr>
        <w:t>5</w:t>
      </w:r>
      <w:r w:rsidRPr="001B7308">
        <w:rPr>
          <w:b/>
          <w:bCs/>
        </w:rPr>
        <w:t>.</w:t>
      </w:r>
    </w:p>
    <w:p w14:paraId="5B492613" w14:textId="179C7F30" w:rsidR="00D6654B" w:rsidRPr="00D6654B" w:rsidRDefault="00D6654B" w:rsidP="00295E1A">
      <w:pPr>
        <w:pStyle w:val="NoSpacing"/>
      </w:pPr>
      <w:r w:rsidRPr="00D6654B">
        <w:t>It was resolved that the minutes be approved and signed by the Chair.</w:t>
      </w:r>
    </w:p>
    <w:p w14:paraId="3D0F0936" w14:textId="23A8820D" w:rsidR="00D6654B" w:rsidRPr="00D6654B" w:rsidRDefault="00D6654B" w:rsidP="00A921F1">
      <w:pPr>
        <w:pStyle w:val="NoSpacing"/>
        <w:tabs>
          <w:tab w:val="left" w:pos="2580"/>
        </w:tabs>
      </w:pPr>
      <w:r w:rsidRPr="00D6654B">
        <w:t>Proposed by Cllr</w:t>
      </w:r>
      <w:r w:rsidR="001658A7">
        <w:t xml:space="preserve"> </w:t>
      </w:r>
      <w:r w:rsidR="00A921F1">
        <w:t>Preston.</w:t>
      </w:r>
      <w:r w:rsidR="00A921F1">
        <w:tab/>
        <w:t xml:space="preserve"> </w:t>
      </w:r>
    </w:p>
    <w:p w14:paraId="4EFCA4EF" w14:textId="1CE761F8" w:rsidR="00D6654B" w:rsidRPr="00D6654B" w:rsidRDefault="00D6654B" w:rsidP="00295E1A">
      <w:pPr>
        <w:pStyle w:val="NoSpacing"/>
      </w:pPr>
      <w:r w:rsidRPr="00D6654B">
        <w:t>Seconded by Cllr</w:t>
      </w:r>
      <w:r w:rsidR="00A921F1">
        <w:t xml:space="preserve"> Rutter.</w:t>
      </w:r>
    </w:p>
    <w:p w14:paraId="710FA93B" w14:textId="77777777" w:rsidR="00295E1A" w:rsidRDefault="00295E1A" w:rsidP="00295E1A">
      <w:pPr>
        <w:pStyle w:val="NoSpacing"/>
        <w:rPr>
          <w:b/>
          <w:bCs/>
        </w:rPr>
      </w:pPr>
    </w:p>
    <w:p w14:paraId="00DC3958" w14:textId="2601050A" w:rsidR="00295E1A" w:rsidRDefault="00295E1A" w:rsidP="00295E1A">
      <w:pPr>
        <w:pStyle w:val="NoSpacing"/>
        <w:rPr>
          <w:rFonts w:cstheme="minorHAnsi"/>
          <w:b/>
        </w:rPr>
      </w:pPr>
      <w:r>
        <w:rPr>
          <w:b/>
          <w:bCs/>
        </w:rPr>
        <w:t xml:space="preserve">143/25 </w:t>
      </w:r>
      <w:r>
        <w:rPr>
          <w:rFonts w:cstheme="minorHAnsi"/>
          <w:b/>
        </w:rPr>
        <w:t>Public participation.</w:t>
      </w:r>
    </w:p>
    <w:p w14:paraId="48614D2C" w14:textId="5E9653E0" w:rsidR="00A921F1" w:rsidRDefault="00A921F1" w:rsidP="00295E1A">
      <w:pPr>
        <w:pStyle w:val="NoSpacing"/>
        <w:rPr>
          <w:rFonts w:cstheme="minorHAnsi"/>
          <w:bCs/>
        </w:rPr>
      </w:pPr>
      <w:r w:rsidRPr="00A921F1">
        <w:rPr>
          <w:rFonts w:cstheme="minorHAnsi"/>
          <w:bCs/>
        </w:rPr>
        <w:t xml:space="preserve">Resident one </w:t>
      </w:r>
      <w:r w:rsidR="00507134">
        <w:rPr>
          <w:rFonts w:cstheme="minorHAnsi"/>
          <w:bCs/>
        </w:rPr>
        <w:t xml:space="preserve">asked if the Neighbourhood Council could raise the issue of exiting traffic from the housing development on to Tom Benson Way / Eastway. There is no </w:t>
      </w:r>
      <w:r w:rsidR="006E6941">
        <w:rPr>
          <w:rFonts w:cstheme="minorHAnsi"/>
          <w:bCs/>
        </w:rPr>
        <w:t>roundabout,</w:t>
      </w:r>
      <w:r w:rsidR="00507134">
        <w:rPr>
          <w:rFonts w:cstheme="minorHAnsi"/>
          <w:bCs/>
        </w:rPr>
        <w:t xml:space="preserve"> it is dangerous and an accident waiting to happen.</w:t>
      </w:r>
    </w:p>
    <w:p w14:paraId="3E9E52E5" w14:textId="0A780B1C" w:rsidR="00507134" w:rsidRDefault="00507134" w:rsidP="00295E1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Is there any update on the </w:t>
      </w:r>
      <w:proofErr w:type="spellStart"/>
      <w:r w:rsidR="006D4E85">
        <w:rPr>
          <w:rFonts w:cstheme="minorHAnsi"/>
          <w:bCs/>
        </w:rPr>
        <w:t>Tanterton</w:t>
      </w:r>
      <w:proofErr w:type="spellEnd"/>
      <w:r w:rsidR="006D4E85">
        <w:rPr>
          <w:rFonts w:cstheme="minorHAnsi"/>
          <w:bCs/>
        </w:rPr>
        <w:t xml:space="preserve"> Hall Road bus stop removal and reconfiguration</w:t>
      </w:r>
      <w:r w:rsidR="006E6941">
        <w:rPr>
          <w:rFonts w:cstheme="minorHAnsi"/>
          <w:bCs/>
        </w:rPr>
        <w:t xml:space="preserve"> – no update.</w:t>
      </w:r>
    </w:p>
    <w:p w14:paraId="2FA8A289" w14:textId="77777777" w:rsidR="006D7F65" w:rsidRDefault="006D4E85" w:rsidP="00295E1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Resident two reported that the Christmas event had gone well with 97 adults and 51 children</w:t>
      </w:r>
      <w:r w:rsidR="006D7F65">
        <w:rPr>
          <w:rFonts w:cstheme="minorHAnsi"/>
          <w:bCs/>
        </w:rPr>
        <w:t xml:space="preserve"> attending. There was only three Councillors at the event.</w:t>
      </w:r>
    </w:p>
    <w:p w14:paraId="1B9090A8" w14:textId="7FD7A1A4" w:rsidR="00295E1A" w:rsidRDefault="006D7F65" w:rsidP="00295E1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The mast outside the TVC has lights and CCTV cameras on it but it is unknown who owns </w:t>
      </w:r>
      <w:r w:rsidR="006E6941">
        <w:rPr>
          <w:rFonts w:cstheme="minorHAnsi"/>
          <w:bCs/>
        </w:rPr>
        <w:t>the mast or lights.</w:t>
      </w:r>
      <w:r>
        <w:rPr>
          <w:rFonts w:cstheme="minorHAnsi"/>
          <w:bCs/>
        </w:rPr>
        <w:t xml:space="preserve"> Could the Neighbourhood Council find out so the cameras and lights could be used to secure the area.</w:t>
      </w:r>
    </w:p>
    <w:p w14:paraId="5B2FBB2D" w14:textId="061FF9DB" w:rsidR="00E37B50" w:rsidRDefault="00E37B50" w:rsidP="00295E1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The TVC renegotiated lease has been delayed by the land registry as the Homes and Communities Agency </w:t>
      </w:r>
      <w:r w:rsidR="006E6941">
        <w:rPr>
          <w:rFonts w:cstheme="minorHAnsi"/>
          <w:bCs/>
        </w:rPr>
        <w:t>needs to submit its agreement.</w:t>
      </w:r>
    </w:p>
    <w:p w14:paraId="654156EB" w14:textId="6040B9BD" w:rsidR="00927924" w:rsidRDefault="00927924" w:rsidP="00295E1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Residents on Whitby Avenue have reported that there is a lot of dog mess around the area. There is also fly tipping at the Coop car park and Ingol Dip.</w:t>
      </w:r>
    </w:p>
    <w:p w14:paraId="2F7ABD69" w14:textId="77777777" w:rsidR="00E37B50" w:rsidRDefault="00E37B50" w:rsidP="00295E1A">
      <w:pPr>
        <w:pStyle w:val="NoSpacing"/>
        <w:rPr>
          <w:rFonts w:cstheme="minorHAnsi"/>
          <w:bCs/>
        </w:rPr>
      </w:pPr>
    </w:p>
    <w:p w14:paraId="19274BE8" w14:textId="13FAA5A5" w:rsidR="00E37B50" w:rsidRDefault="00E37B50" w:rsidP="00295E1A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Cllr Mylroie attended the meeting 7.22pm.</w:t>
      </w:r>
    </w:p>
    <w:p w14:paraId="1BE95A75" w14:textId="77777777" w:rsidR="006D4E85" w:rsidRPr="001B7308" w:rsidRDefault="006D4E85" w:rsidP="00295E1A">
      <w:pPr>
        <w:pStyle w:val="NoSpacing"/>
        <w:rPr>
          <w:b/>
          <w:bCs/>
        </w:rPr>
      </w:pPr>
    </w:p>
    <w:p w14:paraId="140A2C8A" w14:textId="1D97B2CE" w:rsidR="00295E1A" w:rsidRDefault="00295E1A" w:rsidP="00295E1A">
      <w:pPr>
        <w:pStyle w:val="NoSpacing"/>
        <w:rPr>
          <w:b/>
          <w:bCs/>
        </w:rPr>
      </w:pPr>
      <w:r>
        <w:rPr>
          <w:b/>
          <w:bCs/>
        </w:rPr>
        <w:t>144/25 T</w:t>
      </w:r>
      <w:r w:rsidRPr="00CE747F">
        <w:rPr>
          <w:b/>
          <w:bCs/>
        </w:rPr>
        <w:t>o consider planning applications, reports and matters.</w:t>
      </w:r>
    </w:p>
    <w:p w14:paraId="655B6F41" w14:textId="6783CAC2" w:rsidR="00295E1A" w:rsidRDefault="00D6654B" w:rsidP="00295E1A">
      <w:pPr>
        <w:pStyle w:val="NoSpacing"/>
        <w:rPr>
          <w:rFonts w:cstheme="minorHAnsi"/>
        </w:rPr>
      </w:pPr>
      <w:bookmarkStart w:id="1" w:name="_Hlk40795039"/>
      <w:r w:rsidRPr="00D6654B">
        <w:rPr>
          <w:rFonts w:cstheme="minorHAnsi"/>
        </w:rPr>
        <w:t>No applications received.</w:t>
      </w:r>
    </w:p>
    <w:p w14:paraId="7CC33667" w14:textId="77777777" w:rsidR="00D6654B" w:rsidRPr="00D6654B" w:rsidRDefault="00D6654B" w:rsidP="00295E1A">
      <w:pPr>
        <w:pStyle w:val="NoSpacing"/>
        <w:rPr>
          <w:rFonts w:cstheme="minorHAnsi"/>
        </w:rPr>
      </w:pPr>
    </w:p>
    <w:p w14:paraId="7FC7ECE2" w14:textId="4A6FC584" w:rsidR="00295E1A" w:rsidRDefault="00295E1A" w:rsidP="00295E1A">
      <w:pPr>
        <w:pStyle w:val="NoSpacing"/>
        <w:rPr>
          <w:b/>
          <w:bCs/>
        </w:rPr>
      </w:pPr>
      <w:r>
        <w:rPr>
          <w:b/>
          <w:bCs/>
        </w:rPr>
        <w:t xml:space="preserve">145/25 </w:t>
      </w:r>
      <w:r w:rsidRPr="001B7308">
        <w:rPr>
          <w:b/>
          <w:bCs/>
        </w:rPr>
        <w:t>Finance.</w:t>
      </w:r>
    </w:p>
    <w:p w14:paraId="33D7A193" w14:textId="77777777" w:rsidR="00295E1A" w:rsidRPr="001B7308" w:rsidRDefault="00295E1A" w:rsidP="00295E1A">
      <w:pPr>
        <w:pStyle w:val="NoSpacing"/>
        <w:rPr>
          <w:b/>
        </w:rPr>
      </w:pPr>
      <w:r w:rsidRPr="001B7308">
        <w:rPr>
          <w:b/>
        </w:rPr>
        <w:t>Expenditure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2"/>
        <w:gridCol w:w="2547"/>
        <w:gridCol w:w="4453"/>
        <w:gridCol w:w="1319"/>
      </w:tblGrid>
      <w:tr w:rsidR="00295E1A" w:rsidRPr="00F62EBC" w14:paraId="2B9744EC" w14:textId="77777777" w:rsidTr="00C96D09">
        <w:trPr>
          <w:trHeight w:val="220"/>
        </w:trPr>
        <w:tc>
          <w:tcPr>
            <w:tcW w:w="709" w:type="dxa"/>
          </w:tcPr>
          <w:p w14:paraId="725E4776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BACS</w:t>
            </w:r>
          </w:p>
        </w:tc>
        <w:tc>
          <w:tcPr>
            <w:tcW w:w="2835" w:type="dxa"/>
          </w:tcPr>
          <w:p w14:paraId="25E86983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MB Landscaping</w:t>
            </w:r>
          </w:p>
        </w:tc>
        <w:tc>
          <w:tcPr>
            <w:tcW w:w="5245" w:type="dxa"/>
          </w:tcPr>
          <w:p w14:paraId="602492F1" w14:textId="77777777" w:rsidR="00295E1A" w:rsidRPr="00F62EBC" w:rsidRDefault="00295E1A" w:rsidP="00C96D09">
            <w:pPr>
              <w:tabs>
                <w:tab w:val="left" w:pos="3260"/>
              </w:tabs>
              <w:rPr>
                <w:rFonts w:cstheme="minorHAnsi"/>
                <w:color w:val="000000" w:themeColor="text1"/>
              </w:rPr>
            </w:pPr>
            <w:proofErr w:type="spellStart"/>
            <w:r w:rsidRPr="00F62EBC">
              <w:rPr>
                <w:rFonts w:cstheme="minorHAnsi"/>
                <w:color w:val="000000" w:themeColor="text1"/>
              </w:rPr>
              <w:t>Lengthsman</w:t>
            </w:r>
            <w:proofErr w:type="spellEnd"/>
            <w:r w:rsidRPr="00F62EBC">
              <w:rPr>
                <w:rFonts w:cstheme="minorHAnsi"/>
                <w:color w:val="000000" w:themeColor="text1"/>
              </w:rPr>
              <w:t xml:space="preserve"> basic</w:t>
            </w:r>
            <w:r>
              <w:rPr>
                <w:rFonts w:cstheme="minorHAnsi"/>
                <w:color w:val="000000" w:themeColor="text1"/>
              </w:rPr>
              <w:t xml:space="preserve"> plus extra</w:t>
            </w:r>
          </w:p>
        </w:tc>
        <w:tc>
          <w:tcPr>
            <w:tcW w:w="1417" w:type="dxa"/>
          </w:tcPr>
          <w:p w14:paraId="762604E9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£</w:t>
            </w:r>
            <w:r>
              <w:rPr>
                <w:rFonts w:cstheme="minorHAnsi"/>
                <w:color w:val="000000" w:themeColor="text1"/>
              </w:rPr>
              <w:t>642.00</w:t>
            </w:r>
          </w:p>
        </w:tc>
      </w:tr>
      <w:tr w:rsidR="00295E1A" w:rsidRPr="00F62EBC" w14:paraId="1F0E89A4" w14:textId="77777777" w:rsidTr="00C96D09">
        <w:trPr>
          <w:trHeight w:val="220"/>
        </w:trPr>
        <w:tc>
          <w:tcPr>
            <w:tcW w:w="709" w:type="dxa"/>
          </w:tcPr>
          <w:p w14:paraId="653BE953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BACS</w:t>
            </w:r>
          </w:p>
        </w:tc>
        <w:tc>
          <w:tcPr>
            <w:tcW w:w="2835" w:type="dxa"/>
          </w:tcPr>
          <w:p w14:paraId="4672FBF4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 xml:space="preserve">Gill Mason – clerk </w:t>
            </w:r>
          </w:p>
        </w:tc>
        <w:tc>
          <w:tcPr>
            <w:tcW w:w="5245" w:type="dxa"/>
          </w:tcPr>
          <w:p w14:paraId="4438A192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 xml:space="preserve">Monthly expenses </w:t>
            </w:r>
          </w:p>
        </w:tc>
        <w:tc>
          <w:tcPr>
            <w:tcW w:w="1417" w:type="dxa"/>
          </w:tcPr>
          <w:p w14:paraId="4B9B4763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£</w:t>
            </w:r>
            <w:r>
              <w:rPr>
                <w:rFonts w:cstheme="minorHAnsi"/>
                <w:color w:val="000000" w:themeColor="text1"/>
              </w:rPr>
              <w:t>47.87</w:t>
            </w:r>
          </w:p>
        </w:tc>
      </w:tr>
      <w:tr w:rsidR="00295E1A" w:rsidRPr="00F62EBC" w14:paraId="050EAD32" w14:textId="77777777" w:rsidTr="00C96D09">
        <w:trPr>
          <w:trHeight w:val="220"/>
        </w:trPr>
        <w:tc>
          <w:tcPr>
            <w:tcW w:w="709" w:type="dxa"/>
          </w:tcPr>
          <w:p w14:paraId="0BC328E8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DD</w:t>
            </w:r>
          </w:p>
        </w:tc>
        <w:tc>
          <w:tcPr>
            <w:tcW w:w="2835" w:type="dxa"/>
          </w:tcPr>
          <w:p w14:paraId="5904F4F7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British Gas</w:t>
            </w:r>
          </w:p>
        </w:tc>
        <w:tc>
          <w:tcPr>
            <w:tcW w:w="5245" w:type="dxa"/>
          </w:tcPr>
          <w:p w14:paraId="2E3699C6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Cottam Gate electrics</w:t>
            </w:r>
          </w:p>
        </w:tc>
        <w:tc>
          <w:tcPr>
            <w:tcW w:w="1417" w:type="dxa"/>
          </w:tcPr>
          <w:p w14:paraId="7FB605EF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£35.71</w:t>
            </w:r>
          </w:p>
        </w:tc>
      </w:tr>
      <w:tr w:rsidR="00295E1A" w:rsidRPr="00F62EBC" w14:paraId="562C0A8B" w14:textId="77777777" w:rsidTr="00C96D09">
        <w:trPr>
          <w:trHeight w:val="220"/>
        </w:trPr>
        <w:tc>
          <w:tcPr>
            <w:tcW w:w="709" w:type="dxa"/>
          </w:tcPr>
          <w:p w14:paraId="1F1704F3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DD</w:t>
            </w:r>
          </w:p>
        </w:tc>
        <w:tc>
          <w:tcPr>
            <w:tcW w:w="2835" w:type="dxa"/>
          </w:tcPr>
          <w:p w14:paraId="51259114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proofErr w:type="spellStart"/>
            <w:r w:rsidRPr="00F62EBC">
              <w:rPr>
                <w:rFonts w:cstheme="minorHAnsi"/>
                <w:color w:val="000000" w:themeColor="text1"/>
              </w:rPr>
              <w:t>EasyWebsites</w:t>
            </w:r>
            <w:proofErr w:type="spellEnd"/>
          </w:p>
        </w:tc>
        <w:tc>
          <w:tcPr>
            <w:tcW w:w="5245" w:type="dxa"/>
          </w:tcPr>
          <w:p w14:paraId="293B8BF3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Domain, hosting and emails</w:t>
            </w:r>
          </w:p>
        </w:tc>
        <w:tc>
          <w:tcPr>
            <w:tcW w:w="1417" w:type="dxa"/>
          </w:tcPr>
          <w:p w14:paraId="6C74C164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£56.76</w:t>
            </w:r>
          </w:p>
        </w:tc>
      </w:tr>
      <w:tr w:rsidR="00295E1A" w:rsidRPr="00F62EBC" w14:paraId="3CA8DDC6" w14:textId="77777777" w:rsidTr="00C96D09">
        <w:trPr>
          <w:trHeight w:val="220"/>
        </w:trPr>
        <w:tc>
          <w:tcPr>
            <w:tcW w:w="709" w:type="dxa"/>
          </w:tcPr>
          <w:p w14:paraId="729D6204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lastRenderedPageBreak/>
              <w:t>BACS</w:t>
            </w:r>
          </w:p>
        </w:tc>
        <w:tc>
          <w:tcPr>
            <w:tcW w:w="2835" w:type="dxa"/>
          </w:tcPr>
          <w:p w14:paraId="1AC62665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HMRC</w:t>
            </w:r>
          </w:p>
        </w:tc>
        <w:tc>
          <w:tcPr>
            <w:tcW w:w="5245" w:type="dxa"/>
          </w:tcPr>
          <w:p w14:paraId="3EBBBCBE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PAYE / NI/ Employment contributions</w:t>
            </w:r>
          </w:p>
        </w:tc>
        <w:tc>
          <w:tcPr>
            <w:tcW w:w="1417" w:type="dxa"/>
          </w:tcPr>
          <w:p w14:paraId="4344ACE0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 w:rsidRPr="00F62EBC">
              <w:rPr>
                <w:rFonts w:cstheme="minorHAnsi"/>
                <w:color w:val="000000" w:themeColor="text1"/>
              </w:rPr>
              <w:t>£27</w:t>
            </w:r>
            <w:r>
              <w:rPr>
                <w:rFonts w:cstheme="minorHAnsi"/>
                <w:color w:val="000000" w:themeColor="text1"/>
              </w:rPr>
              <w:t>6.03</w:t>
            </w:r>
          </w:p>
        </w:tc>
      </w:tr>
      <w:tr w:rsidR="00295E1A" w:rsidRPr="00F62EBC" w14:paraId="0B993875" w14:textId="77777777" w:rsidTr="00C96D09">
        <w:trPr>
          <w:trHeight w:val="220"/>
        </w:trPr>
        <w:tc>
          <w:tcPr>
            <w:tcW w:w="709" w:type="dxa"/>
          </w:tcPr>
          <w:p w14:paraId="3550CAF3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BACS</w:t>
            </w:r>
          </w:p>
        </w:tc>
        <w:tc>
          <w:tcPr>
            <w:tcW w:w="2835" w:type="dxa"/>
          </w:tcPr>
          <w:p w14:paraId="778693D5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MB Landscaping</w:t>
            </w:r>
          </w:p>
        </w:tc>
        <w:tc>
          <w:tcPr>
            <w:tcW w:w="5245" w:type="dxa"/>
          </w:tcPr>
          <w:p w14:paraId="00E23E21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Post mix for Christmas tree fencing</w:t>
            </w:r>
          </w:p>
        </w:tc>
        <w:tc>
          <w:tcPr>
            <w:tcW w:w="1417" w:type="dxa"/>
          </w:tcPr>
          <w:p w14:paraId="02763343" w14:textId="77777777" w:rsidR="00295E1A" w:rsidRPr="00F62EBC" w:rsidRDefault="00295E1A" w:rsidP="00C96D0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£32.70</w:t>
            </w:r>
          </w:p>
        </w:tc>
      </w:tr>
    </w:tbl>
    <w:p w14:paraId="05A378D5" w14:textId="77777777" w:rsidR="00D6654B" w:rsidRPr="00D6654B" w:rsidRDefault="00D6654B" w:rsidP="00295E1A">
      <w:pPr>
        <w:pStyle w:val="NoSpacing"/>
        <w:tabs>
          <w:tab w:val="right" w:pos="10466"/>
        </w:tabs>
        <w:rPr>
          <w:rFonts w:cstheme="minorHAnsi"/>
          <w:bdr w:val="none" w:sz="0" w:space="0" w:color="auto" w:frame="1"/>
          <w:lang w:eastAsia="en-GB"/>
        </w:rPr>
      </w:pPr>
      <w:r w:rsidRPr="00D6654B">
        <w:rPr>
          <w:rFonts w:cstheme="minorHAnsi"/>
          <w:bdr w:val="none" w:sz="0" w:space="0" w:color="auto" w:frame="1"/>
          <w:lang w:eastAsia="en-GB"/>
        </w:rPr>
        <w:t>It was resolved that the payments be approved.</w:t>
      </w:r>
    </w:p>
    <w:p w14:paraId="6DC73EF9" w14:textId="1745AE03" w:rsidR="00D6654B" w:rsidRPr="00D6654B" w:rsidRDefault="00D6654B" w:rsidP="00295E1A">
      <w:pPr>
        <w:pStyle w:val="NoSpacing"/>
        <w:tabs>
          <w:tab w:val="right" w:pos="10466"/>
        </w:tabs>
        <w:rPr>
          <w:rFonts w:cstheme="minorHAnsi"/>
          <w:bdr w:val="none" w:sz="0" w:space="0" w:color="auto" w:frame="1"/>
          <w:lang w:eastAsia="en-GB"/>
        </w:rPr>
      </w:pPr>
      <w:r w:rsidRPr="00D6654B">
        <w:rPr>
          <w:rFonts w:cstheme="minorHAnsi"/>
          <w:bdr w:val="none" w:sz="0" w:space="0" w:color="auto" w:frame="1"/>
          <w:lang w:eastAsia="en-GB"/>
        </w:rPr>
        <w:t>Proposed by Cllr</w:t>
      </w:r>
      <w:r w:rsidR="006D7F65">
        <w:rPr>
          <w:rFonts w:cstheme="minorHAnsi"/>
          <w:bdr w:val="none" w:sz="0" w:space="0" w:color="auto" w:frame="1"/>
          <w:lang w:eastAsia="en-GB"/>
        </w:rPr>
        <w:t xml:space="preserve"> Preston.</w:t>
      </w:r>
    </w:p>
    <w:p w14:paraId="4FC6CD03" w14:textId="35BE86C1" w:rsidR="00D6654B" w:rsidRDefault="00D6654B" w:rsidP="00295E1A">
      <w:pPr>
        <w:pStyle w:val="NoSpacing"/>
        <w:tabs>
          <w:tab w:val="right" w:pos="10466"/>
        </w:tabs>
        <w:rPr>
          <w:rFonts w:cstheme="minorHAnsi"/>
          <w:bdr w:val="none" w:sz="0" w:space="0" w:color="auto" w:frame="1"/>
          <w:lang w:eastAsia="en-GB"/>
        </w:rPr>
      </w:pPr>
      <w:r w:rsidRPr="00D6654B">
        <w:rPr>
          <w:rFonts w:cstheme="minorHAnsi"/>
          <w:bdr w:val="none" w:sz="0" w:space="0" w:color="auto" w:frame="1"/>
          <w:lang w:eastAsia="en-GB"/>
        </w:rPr>
        <w:t>Seconded by Cllr</w:t>
      </w:r>
      <w:r w:rsidR="006D7F65">
        <w:rPr>
          <w:rFonts w:cstheme="minorHAnsi"/>
          <w:bdr w:val="none" w:sz="0" w:space="0" w:color="auto" w:frame="1"/>
          <w:lang w:eastAsia="en-GB"/>
        </w:rPr>
        <w:t xml:space="preserve"> Rutter.</w:t>
      </w:r>
    </w:p>
    <w:p w14:paraId="10179870" w14:textId="77C15AD6" w:rsidR="00295E1A" w:rsidRPr="001B7308" w:rsidRDefault="00295E1A" w:rsidP="00295E1A">
      <w:pPr>
        <w:pStyle w:val="NoSpacing"/>
        <w:tabs>
          <w:tab w:val="right" w:pos="10466"/>
        </w:tabs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ab/>
      </w:r>
    </w:p>
    <w:p w14:paraId="743FC72A" w14:textId="6ACA772C" w:rsidR="00295E1A" w:rsidRDefault="00295E1A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 xml:space="preserve">146/25 </w:t>
      </w:r>
      <w:r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To consider the </w:t>
      </w:r>
      <w:proofErr w:type="spellStart"/>
      <w:r w:rsidRPr="001B7308">
        <w:rPr>
          <w:rFonts w:cstheme="minorHAnsi"/>
          <w:b/>
          <w:bCs/>
          <w:bdr w:val="none" w:sz="0" w:space="0" w:color="auto" w:frame="1"/>
          <w:lang w:eastAsia="en-GB"/>
        </w:rPr>
        <w:t>lengthsman’s</w:t>
      </w:r>
      <w:proofErr w:type="spellEnd"/>
      <w:r w:rsidRPr="001B7308">
        <w:rPr>
          <w:rFonts w:cstheme="minorHAnsi"/>
          <w:b/>
          <w:bCs/>
          <w:bdr w:val="none" w:sz="0" w:space="0" w:color="auto" w:frame="1"/>
          <w:lang w:eastAsia="en-GB"/>
        </w:rPr>
        <w:t xml:space="preserve"> update and schedule of works.</w:t>
      </w:r>
    </w:p>
    <w:p w14:paraId="4DC88C1F" w14:textId="729E86B6" w:rsidR="00295E1A" w:rsidRPr="00D6654B" w:rsidRDefault="00D6654B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D6654B">
        <w:rPr>
          <w:rFonts w:cstheme="minorHAnsi"/>
          <w:bdr w:val="none" w:sz="0" w:space="0" w:color="auto" w:frame="1"/>
          <w:lang w:eastAsia="en-GB"/>
        </w:rPr>
        <w:t>No update received.</w:t>
      </w:r>
    </w:p>
    <w:p w14:paraId="716D4306" w14:textId="77777777" w:rsidR="00D6654B" w:rsidRDefault="00D6654B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21B45077" w14:textId="40B4C7AE" w:rsidR="00295E1A" w:rsidRDefault="00295E1A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147/25 To consider and approve the proposed draft budget and precept for 2026-2027.</w:t>
      </w:r>
    </w:p>
    <w:p w14:paraId="6B419723" w14:textId="526960EA" w:rsidR="00614DEE" w:rsidRPr="00614DEE" w:rsidRDefault="00614DEE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614DEE">
        <w:rPr>
          <w:rFonts w:cstheme="minorHAnsi"/>
          <w:bdr w:val="none" w:sz="0" w:space="0" w:color="auto" w:frame="1"/>
          <w:lang w:eastAsia="en-GB"/>
        </w:rPr>
        <w:t xml:space="preserve">It was resolved that the budget be approved with </w:t>
      </w:r>
      <w:r w:rsidR="006E6941">
        <w:rPr>
          <w:rFonts w:cstheme="minorHAnsi"/>
          <w:bdr w:val="none" w:sz="0" w:space="0" w:color="auto" w:frame="1"/>
          <w:lang w:eastAsia="en-GB"/>
        </w:rPr>
        <w:t xml:space="preserve">the </w:t>
      </w:r>
      <w:r w:rsidRPr="00614DEE">
        <w:rPr>
          <w:rFonts w:cstheme="minorHAnsi"/>
          <w:bdr w:val="none" w:sz="0" w:space="0" w:color="auto" w:frame="1"/>
          <w:lang w:eastAsia="en-GB"/>
        </w:rPr>
        <w:t>addition</w:t>
      </w:r>
      <w:r w:rsidR="006E6941">
        <w:rPr>
          <w:rFonts w:cstheme="minorHAnsi"/>
          <w:bdr w:val="none" w:sz="0" w:space="0" w:color="auto" w:frame="1"/>
          <w:lang w:eastAsia="en-GB"/>
        </w:rPr>
        <w:t xml:space="preserve"> of</w:t>
      </w:r>
      <w:r w:rsidRPr="00614DEE">
        <w:rPr>
          <w:rFonts w:cstheme="minorHAnsi"/>
          <w:bdr w:val="none" w:sz="0" w:space="0" w:color="auto" w:frame="1"/>
          <w:lang w:eastAsia="en-GB"/>
        </w:rPr>
        <w:t xml:space="preserve"> £30,000 </w:t>
      </w:r>
      <w:r w:rsidR="006E6941">
        <w:rPr>
          <w:rFonts w:cstheme="minorHAnsi"/>
          <w:bdr w:val="none" w:sz="0" w:space="0" w:color="auto" w:frame="1"/>
          <w:lang w:eastAsia="en-GB"/>
        </w:rPr>
        <w:t xml:space="preserve">to the </w:t>
      </w:r>
      <w:proofErr w:type="spellStart"/>
      <w:r w:rsidR="006E6941">
        <w:rPr>
          <w:rFonts w:cstheme="minorHAnsi"/>
          <w:bdr w:val="none" w:sz="0" w:space="0" w:color="auto" w:frame="1"/>
          <w:lang w:eastAsia="en-GB"/>
        </w:rPr>
        <w:t>CiL</w:t>
      </w:r>
      <w:proofErr w:type="spellEnd"/>
      <w:r w:rsidR="006E6941">
        <w:rPr>
          <w:rFonts w:cstheme="minorHAnsi"/>
          <w:bdr w:val="none" w:sz="0" w:space="0" w:color="auto" w:frame="1"/>
          <w:lang w:eastAsia="en-GB"/>
        </w:rPr>
        <w:t xml:space="preserve"> projects for</w:t>
      </w:r>
      <w:r w:rsidRPr="00614DEE">
        <w:rPr>
          <w:rFonts w:cstheme="minorHAnsi"/>
          <w:bdr w:val="none" w:sz="0" w:space="0" w:color="auto" w:frame="1"/>
          <w:lang w:eastAsia="en-GB"/>
        </w:rPr>
        <w:t xml:space="preserve"> Tag Lane Road Safety.</w:t>
      </w:r>
    </w:p>
    <w:p w14:paraId="0256EBFF" w14:textId="49948719" w:rsidR="00614DEE" w:rsidRDefault="00614DEE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614DEE">
        <w:rPr>
          <w:rFonts w:cstheme="minorHAnsi"/>
          <w:bdr w:val="none" w:sz="0" w:space="0" w:color="auto" w:frame="1"/>
          <w:lang w:eastAsia="en-GB"/>
        </w:rPr>
        <w:t>The precept will be agreed once the Tax base has been received from Preston City Council.</w:t>
      </w:r>
    </w:p>
    <w:p w14:paraId="20DE1E1B" w14:textId="6332D314" w:rsidR="00EC368B" w:rsidRDefault="00EC368B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Proposed by Cllr Darby.</w:t>
      </w:r>
    </w:p>
    <w:p w14:paraId="21F6439E" w14:textId="39D82F71" w:rsidR="00EC368B" w:rsidRPr="00614DEE" w:rsidRDefault="00EC368B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Seconded by Cllr Rutter.</w:t>
      </w:r>
    </w:p>
    <w:p w14:paraId="41BEA15E" w14:textId="77777777" w:rsidR="00614DEE" w:rsidRDefault="00614DEE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430989D0" w14:textId="65F6B71A" w:rsidR="00295E1A" w:rsidRPr="00061ADA" w:rsidRDefault="00295E1A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148/25 To consider the update on the following:</w:t>
      </w:r>
    </w:p>
    <w:p w14:paraId="5FF8D650" w14:textId="77777777" w:rsidR="00295E1A" w:rsidRDefault="00295E1A" w:rsidP="00614DE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614DEE">
        <w:rPr>
          <w:rFonts w:cstheme="minorHAnsi"/>
          <w:b/>
          <w:bCs/>
          <w:bdr w:val="none" w:sz="0" w:space="0" w:color="auto" w:frame="1"/>
          <w:lang w:eastAsia="en-GB"/>
        </w:rPr>
        <w:t xml:space="preserve">Teen shelter siting </w:t>
      </w:r>
    </w:p>
    <w:p w14:paraId="7F332D06" w14:textId="3F7DE9A4" w:rsidR="00614DEE" w:rsidRPr="00614DEE" w:rsidRDefault="00614DEE" w:rsidP="00614DEE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614DEE">
        <w:rPr>
          <w:rFonts w:cstheme="minorHAnsi"/>
          <w:bdr w:val="none" w:sz="0" w:space="0" w:color="auto" w:frame="1"/>
          <w:lang w:eastAsia="en-GB"/>
        </w:rPr>
        <w:t>No update</w:t>
      </w:r>
    </w:p>
    <w:p w14:paraId="6842AE86" w14:textId="77777777" w:rsidR="00295E1A" w:rsidRDefault="00295E1A" w:rsidP="00614DEE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 w:rsidRPr="00614DEE">
        <w:rPr>
          <w:rFonts w:cstheme="minorHAnsi"/>
          <w:b/>
          <w:bCs/>
          <w:bdr w:val="none" w:sz="0" w:space="0" w:color="auto" w:frame="1"/>
          <w:lang w:eastAsia="en-GB"/>
        </w:rPr>
        <w:t>Removal of trees and bushes</w:t>
      </w:r>
    </w:p>
    <w:p w14:paraId="790AAC8D" w14:textId="0D38020F" w:rsidR="00345791" w:rsidRPr="00345791" w:rsidRDefault="00345791" w:rsidP="00614DEE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345791">
        <w:rPr>
          <w:rFonts w:cstheme="minorHAnsi"/>
          <w:bdr w:val="none" w:sz="0" w:space="0" w:color="auto" w:frame="1"/>
          <w:lang w:eastAsia="en-GB"/>
        </w:rPr>
        <w:t>No update</w:t>
      </w:r>
    </w:p>
    <w:p w14:paraId="612E475C" w14:textId="77777777" w:rsidR="00295E1A" w:rsidRDefault="00295E1A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477477DA" w14:textId="167F0C68" w:rsidR="00295E1A" w:rsidRDefault="00295E1A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149/25 To consider the list of Preston City Council assets (open spaces and buildings).</w:t>
      </w:r>
    </w:p>
    <w:p w14:paraId="1EE28B00" w14:textId="0296BB92" w:rsidR="00614DEE" w:rsidRPr="00614DEE" w:rsidRDefault="00614DEE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 w:rsidRPr="00614DEE">
        <w:rPr>
          <w:rFonts w:cstheme="minorHAnsi"/>
          <w:bdr w:val="none" w:sz="0" w:space="0" w:color="auto" w:frame="1"/>
          <w:lang w:eastAsia="en-GB"/>
        </w:rPr>
        <w:t>No update.</w:t>
      </w:r>
    </w:p>
    <w:p w14:paraId="5A26C175" w14:textId="77777777" w:rsidR="00295E1A" w:rsidRDefault="00295E1A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</w:p>
    <w:p w14:paraId="1BD8887D" w14:textId="15B69A1F" w:rsidR="00295E1A" w:rsidRDefault="00295E1A" w:rsidP="00295E1A">
      <w:pPr>
        <w:pStyle w:val="NoSpacing"/>
        <w:rPr>
          <w:rFonts w:cstheme="minorHAnsi"/>
          <w:b/>
          <w:bCs/>
          <w:bdr w:val="none" w:sz="0" w:space="0" w:color="auto" w:frame="1"/>
          <w:lang w:eastAsia="en-GB"/>
        </w:rPr>
      </w:pPr>
      <w:r>
        <w:rPr>
          <w:rFonts w:cstheme="minorHAnsi"/>
          <w:b/>
          <w:bCs/>
          <w:bdr w:val="none" w:sz="0" w:space="0" w:color="auto" w:frame="1"/>
          <w:lang w:eastAsia="en-GB"/>
        </w:rPr>
        <w:t>150/25 To consider the grant application from the TVC Trustees for £1250.</w:t>
      </w:r>
    </w:p>
    <w:p w14:paraId="5CF8D4DD" w14:textId="03287835" w:rsidR="00295E1A" w:rsidRDefault="00614DEE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It was resolved that the grant be approved.</w:t>
      </w:r>
      <w:r w:rsidR="006E6941">
        <w:rPr>
          <w:rFonts w:cstheme="minorHAnsi"/>
          <w:bdr w:val="none" w:sz="0" w:space="0" w:color="auto" w:frame="1"/>
          <w:lang w:eastAsia="en-GB"/>
        </w:rPr>
        <w:t xml:space="preserve"> The TVC representatives will enquire whether an energy survey can be completed by Preston City Council on the building.</w:t>
      </w:r>
    </w:p>
    <w:p w14:paraId="78831290" w14:textId="6FB22693" w:rsidR="00614DEE" w:rsidRDefault="00614DEE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Proposed by Cllr</w:t>
      </w:r>
      <w:r w:rsidR="00EC368B">
        <w:rPr>
          <w:rFonts w:cstheme="minorHAnsi"/>
          <w:bdr w:val="none" w:sz="0" w:space="0" w:color="auto" w:frame="1"/>
          <w:lang w:eastAsia="en-GB"/>
        </w:rPr>
        <w:t xml:space="preserve"> Jewell. </w:t>
      </w:r>
    </w:p>
    <w:p w14:paraId="4162D0BB" w14:textId="01679737" w:rsidR="00D75E3E" w:rsidRDefault="00614DEE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  <w:r>
        <w:rPr>
          <w:rFonts w:cstheme="minorHAnsi"/>
          <w:bdr w:val="none" w:sz="0" w:space="0" w:color="auto" w:frame="1"/>
          <w:lang w:eastAsia="en-GB"/>
        </w:rPr>
        <w:t>Seconded by Cllr</w:t>
      </w:r>
      <w:r w:rsidR="00EC368B">
        <w:rPr>
          <w:rFonts w:cstheme="minorHAnsi"/>
          <w:bdr w:val="none" w:sz="0" w:space="0" w:color="auto" w:frame="1"/>
          <w:lang w:eastAsia="en-GB"/>
        </w:rPr>
        <w:t xml:space="preserve"> Rowland.</w:t>
      </w:r>
    </w:p>
    <w:p w14:paraId="1C4E55EC" w14:textId="77777777" w:rsidR="00614DEE" w:rsidRPr="00E14680" w:rsidRDefault="00614DEE" w:rsidP="00295E1A">
      <w:pPr>
        <w:pStyle w:val="NoSpacing"/>
        <w:rPr>
          <w:rFonts w:cstheme="minorHAnsi"/>
          <w:bdr w:val="none" w:sz="0" w:space="0" w:color="auto" w:frame="1"/>
          <w:lang w:eastAsia="en-GB"/>
        </w:rPr>
      </w:pPr>
    </w:p>
    <w:p w14:paraId="510AF7A1" w14:textId="4368F9E9" w:rsidR="00295E1A" w:rsidRDefault="00295E1A" w:rsidP="00295E1A">
      <w:pPr>
        <w:pStyle w:val="NoSpacing"/>
        <w:rPr>
          <w:rFonts w:cstheme="minorHAnsi"/>
          <w:b/>
          <w:lang w:eastAsia="en-GB"/>
        </w:rPr>
      </w:pPr>
      <w:r>
        <w:rPr>
          <w:rFonts w:cstheme="minorHAnsi"/>
          <w:b/>
          <w:lang w:eastAsia="en-GB"/>
        </w:rPr>
        <w:t>151/25 R</w:t>
      </w:r>
      <w:r w:rsidRPr="001B7308">
        <w:rPr>
          <w:rFonts w:cstheme="minorHAnsi"/>
          <w:b/>
          <w:lang w:eastAsia="en-GB"/>
        </w:rPr>
        <w:t>eports and correspondence</w:t>
      </w:r>
      <w:r>
        <w:rPr>
          <w:rFonts w:cstheme="minorHAnsi"/>
          <w:b/>
          <w:lang w:eastAsia="en-GB"/>
        </w:rPr>
        <w:t xml:space="preserve"> (information only).</w:t>
      </w:r>
    </w:p>
    <w:p w14:paraId="48CF7304" w14:textId="0A1AE40A" w:rsidR="00515F23" w:rsidRPr="00515F23" w:rsidRDefault="00515F23" w:rsidP="00295E1A">
      <w:pPr>
        <w:pStyle w:val="NoSpacing"/>
        <w:rPr>
          <w:rFonts w:cstheme="minorHAnsi"/>
          <w:bCs/>
          <w:lang w:eastAsia="en-GB"/>
        </w:rPr>
      </w:pPr>
      <w:r w:rsidRPr="00515F23">
        <w:rPr>
          <w:rFonts w:cstheme="minorHAnsi"/>
          <w:bCs/>
          <w:lang w:eastAsia="en-GB"/>
        </w:rPr>
        <w:t>None.</w:t>
      </w:r>
    </w:p>
    <w:bookmarkEnd w:id="1"/>
    <w:p w14:paraId="2CCAB10F" w14:textId="77777777" w:rsidR="00295E1A" w:rsidRDefault="00295E1A" w:rsidP="00295E1A">
      <w:pPr>
        <w:ind w:right="401"/>
        <w:rPr>
          <w:rFonts w:cstheme="minorHAnsi"/>
          <w:b/>
          <w:bCs/>
        </w:rPr>
      </w:pPr>
    </w:p>
    <w:p w14:paraId="76F7508E" w14:textId="2F36FE87" w:rsidR="00295E1A" w:rsidRDefault="00295E1A" w:rsidP="00295E1A">
      <w:pPr>
        <w:ind w:right="401"/>
        <w:rPr>
          <w:rFonts w:cstheme="minorHAnsi"/>
          <w:b/>
          <w:bCs/>
        </w:rPr>
      </w:pPr>
      <w:r>
        <w:rPr>
          <w:rFonts w:cstheme="minorHAnsi"/>
          <w:b/>
          <w:bCs/>
        </w:rPr>
        <w:t>152/25 Date and time of next meetings.</w:t>
      </w:r>
      <w:r w:rsidR="006E6941">
        <w:rPr>
          <w:rFonts w:cstheme="minorHAnsi"/>
          <w:b/>
          <w:bCs/>
        </w:rPr>
        <w:t xml:space="preserve"> </w:t>
      </w:r>
    </w:p>
    <w:p w14:paraId="7B77303D" w14:textId="044301FD" w:rsidR="00295E1A" w:rsidRPr="00614DEE" w:rsidRDefault="00295E1A" w:rsidP="00295E1A">
      <w:pPr>
        <w:ind w:right="401"/>
        <w:rPr>
          <w:rFonts w:cstheme="minorHAnsi"/>
        </w:rPr>
      </w:pPr>
      <w:r w:rsidRPr="00295E1A">
        <w:rPr>
          <w:rFonts w:cstheme="minorHAnsi"/>
        </w:rPr>
        <w:t>All meetings commence at 7.15pm.</w:t>
      </w:r>
    </w:p>
    <w:p w14:paraId="498CD76A" w14:textId="322F5578" w:rsidR="009A67F2" w:rsidRDefault="009A67F2" w:rsidP="00DA50BA">
      <w:pPr>
        <w:ind w:right="401"/>
        <w:rPr>
          <w:rFonts w:cstheme="minorHAnsi"/>
        </w:rPr>
      </w:pPr>
      <w:r w:rsidRPr="000C18EA">
        <w:t>Wednesday</w:t>
      </w:r>
      <w:r w:rsidRPr="009A67F2">
        <w:rPr>
          <w:rFonts w:cstheme="minorHAnsi"/>
        </w:rPr>
        <w:t xml:space="preserve"> 7</w:t>
      </w:r>
      <w:r>
        <w:rPr>
          <w:rFonts w:cstheme="minorHAnsi"/>
          <w:vertAlign w:val="superscript"/>
        </w:rPr>
        <w:t xml:space="preserve">th </w:t>
      </w:r>
      <w:r w:rsidRPr="009A67F2">
        <w:rPr>
          <w:rFonts w:cstheme="minorHAnsi"/>
        </w:rPr>
        <w:t>January 2026</w:t>
      </w:r>
      <w:r>
        <w:rPr>
          <w:rFonts w:cstheme="minorHAnsi"/>
        </w:rPr>
        <w:t>.</w:t>
      </w:r>
    </w:p>
    <w:p w14:paraId="55AF66F8" w14:textId="58D5ED60" w:rsidR="009A67F2" w:rsidRDefault="009A67F2" w:rsidP="00DA50BA">
      <w:pPr>
        <w:ind w:right="401"/>
        <w:rPr>
          <w:rFonts w:cstheme="minorHAnsi"/>
        </w:rPr>
      </w:pPr>
      <w:r w:rsidRPr="000C18EA">
        <w:t>Wednesday</w:t>
      </w:r>
      <w:r>
        <w:rPr>
          <w:rFonts w:cstheme="minorHAnsi"/>
        </w:rPr>
        <w:t xml:space="preserve"> 4</w:t>
      </w:r>
      <w:r w:rsidRPr="009A67F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February 2026.</w:t>
      </w:r>
    </w:p>
    <w:p w14:paraId="050CDAD9" w14:textId="66CEA6B0" w:rsidR="009A67F2" w:rsidRDefault="009A67F2" w:rsidP="00DA50BA">
      <w:pPr>
        <w:ind w:right="401"/>
        <w:rPr>
          <w:rFonts w:cstheme="minorHAnsi"/>
        </w:rPr>
      </w:pPr>
      <w:r w:rsidRPr="000C18EA">
        <w:t>Wednesday</w:t>
      </w:r>
      <w:r>
        <w:rPr>
          <w:rFonts w:cstheme="minorHAnsi"/>
        </w:rPr>
        <w:t xml:space="preserve"> 4</w:t>
      </w:r>
      <w:r w:rsidRPr="009A67F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March 2026.</w:t>
      </w:r>
    </w:p>
    <w:p w14:paraId="3F9FCF41" w14:textId="70F24779" w:rsidR="009A67F2" w:rsidRDefault="009A67F2" w:rsidP="00DA50BA">
      <w:pPr>
        <w:ind w:right="401"/>
      </w:pPr>
      <w:r w:rsidRPr="000C18EA">
        <w:t>Wednesday</w:t>
      </w:r>
      <w:r>
        <w:t xml:space="preserve"> 1</w:t>
      </w:r>
      <w:r w:rsidRPr="009A67F2">
        <w:rPr>
          <w:vertAlign w:val="superscript"/>
        </w:rPr>
        <w:t>st</w:t>
      </w:r>
      <w:r>
        <w:t xml:space="preserve"> April 2026.</w:t>
      </w:r>
    </w:p>
    <w:p w14:paraId="1952783C" w14:textId="41F1CC90" w:rsidR="009A67F2" w:rsidRDefault="009A67F2" w:rsidP="00DA50BA">
      <w:pPr>
        <w:ind w:right="401"/>
      </w:pPr>
      <w:r w:rsidRPr="000C18EA">
        <w:t>Wednesday</w:t>
      </w:r>
      <w:r>
        <w:t xml:space="preserve"> 6</w:t>
      </w:r>
      <w:r w:rsidRPr="009A67F2">
        <w:rPr>
          <w:vertAlign w:val="superscript"/>
        </w:rPr>
        <w:t>th</w:t>
      </w:r>
      <w:r>
        <w:t xml:space="preserve"> May 2026.</w:t>
      </w:r>
    </w:p>
    <w:p w14:paraId="126BFFB0" w14:textId="530AD08B" w:rsidR="009A67F2" w:rsidRDefault="009A67F2" w:rsidP="00DA50BA">
      <w:pPr>
        <w:ind w:right="401"/>
      </w:pPr>
      <w:r w:rsidRPr="000C18EA">
        <w:t>Wednesday</w:t>
      </w:r>
      <w:r>
        <w:t xml:space="preserve"> 3</w:t>
      </w:r>
      <w:r w:rsidRPr="009A67F2">
        <w:rPr>
          <w:vertAlign w:val="superscript"/>
        </w:rPr>
        <w:t>rd</w:t>
      </w:r>
      <w:r>
        <w:t xml:space="preserve"> June 2026.</w:t>
      </w:r>
    </w:p>
    <w:p w14:paraId="539C2D68" w14:textId="3A611037" w:rsidR="009A67F2" w:rsidRDefault="009A67F2" w:rsidP="00DA50BA">
      <w:pPr>
        <w:ind w:right="401"/>
      </w:pPr>
      <w:r w:rsidRPr="000C18EA">
        <w:t>Wednesday</w:t>
      </w:r>
      <w:r>
        <w:t xml:space="preserve"> 1</w:t>
      </w:r>
      <w:r w:rsidRPr="009A67F2">
        <w:rPr>
          <w:vertAlign w:val="superscript"/>
        </w:rPr>
        <w:t>st</w:t>
      </w:r>
      <w:r>
        <w:t xml:space="preserve"> July 2026.</w:t>
      </w:r>
    </w:p>
    <w:p w14:paraId="2B7A407D" w14:textId="4504824F" w:rsidR="009A67F2" w:rsidRDefault="009A67F2" w:rsidP="00DA50BA">
      <w:pPr>
        <w:ind w:right="401"/>
      </w:pPr>
      <w:r w:rsidRPr="000C18EA">
        <w:t>Wednesday</w:t>
      </w:r>
      <w:r>
        <w:t xml:space="preserve"> 2</w:t>
      </w:r>
      <w:r w:rsidRPr="009A67F2">
        <w:rPr>
          <w:vertAlign w:val="superscript"/>
        </w:rPr>
        <w:t>nd</w:t>
      </w:r>
      <w:r>
        <w:t xml:space="preserve"> September 2026.</w:t>
      </w:r>
    </w:p>
    <w:p w14:paraId="1EBACD72" w14:textId="0D48663E" w:rsidR="009A67F2" w:rsidRDefault="009A67F2" w:rsidP="00DA50BA">
      <w:pPr>
        <w:ind w:right="401"/>
      </w:pPr>
      <w:r w:rsidRPr="000C18EA">
        <w:t>Wednesday</w:t>
      </w:r>
      <w:r>
        <w:t xml:space="preserve"> 7</w:t>
      </w:r>
      <w:r w:rsidRPr="009A67F2">
        <w:rPr>
          <w:vertAlign w:val="superscript"/>
        </w:rPr>
        <w:t>th</w:t>
      </w:r>
      <w:r>
        <w:t xml:space="preserve"> October 2026.</w:t>
      </w:r>
    </w:p>
    <w:p w14:paraId="30ECCD49" w14:textId="203EC5DF" w:rsidR="009A67F2" w:rsidRDefault="009A67F2" w:rsidP="00DA50BA">
      <w:pPr>
        <w:ind w:right="401"/>
      </w:pPr>
      <w:r w:rsidRPr="000C18EA">
        <w:t>Wednesday</w:t>
      </w:r>
      <w:r>
        <w:t xml:space="preserve"> 4</w:t>
      </w:r>
      <w:r w:rsidRPr="009A67F2">
        <w:rPr>
          <w:vertAlign w:val="superscript"/>
        </w:rPr>
        <w:t>th</w:t>
      </w:r>
      <w:r>
        <w:t xml:space="preserve"> November 2026.</w:t>
      </w:r>
    </w:p>
    <w:p w14:paraId="78AEED54" w14:textId="64F03EDA" w:rsidR="009A67F2" w:rsidRPr="009A67F2" w:rsidRDefault="009A67F2" w:rsidP="00DA50BA">
      <w:pPr>
        <w:ind w:right="401"/>
      </w:pPr>
      <w:r w:rsidRPr="000C18EA">
        <w:t>Wednesday</w:t>
      </w:r>
      <w:r>
        <w:t xml:space="preserve"> 2</w:t>
      </w:r>
      <w:r w:rsidRPr="009A67F2">
        <w:rPr>
          <w:vertAlign w:val="superscript"/>
        </w:rPr>
        <w:t>nd</w:t>
      </w:r>
      <w:r>
        <w:t xml:space="preserve"> December 2026.</w:t>
      </w:r>
    </w:p>
    <w:p w14:paraId="0EF1D606" w14:textId="692AE954" w:rsidR="000C18EA" w:rsidRPr="000C18EA" w:rsidRDefault="000C18EA" w:rsidP="000C18EA">
      <w:pPr>
        <w:pStyle w:val="NoSpacing"/>
      </w:pPr>
      <w:r w:rsidRPr="000C18EA">
        <w:t> </w:t>
      </w:r>
    </w:p>
    <w:p w14:paraId="64FEF5F3" w14:textId="00844D0A" w:rsidR="000C18EA" w:rsidRDefault="000C18EA" w:rsidP="000C18EA">
      <w:pPr>
        <w:pStyle w:val="NoSpacing"/>
      </w:pPr>
      <w:r w:rsidRPr="000C18EA">
        <w:t>The meeting closed at</w:t>
      </w:r>
      <w:r w:rsidR="00DC26C1">
        <w:t xml:space="preserve"> </w:t>
      </w:r>
      <w:r w:rsidR="00614DEE">
        <w:t>8</w:t>
      </w:r>
      <w:r w:rsidR="00F06AF9">
        <w:t>.15</w:t>
      </w:r>
      <w:r w:rsidRPr="000C18EA">
        <w:t>pm.          </w:t>
      </w:r>
      <w:r w:rsidR="00A96C00">
        <w:t xml:space="preserve"> </w:t>
      </w:r>
    </w:p>
    <w:p w14:paraId="56F518F2" w14:textId="77777777" w:rsidR="007A61C6" w:rsidRPr="000C18EA" w:rsidRDefault="007A61C6" w:rsidP="000C18EA">
      <w:pPr>
        <w:pStyle w:val="NoSpacing"/>
      </w:pPr>
    </w:p>
    <w:p w14:paraId="3C0985A1" w14:textId="264EC26C" w:rsidR="000C18EA" w:rsidRDefault="000C18EA" w:rsidP="000C18EA">
      <w:pPr>
        <w:pStyle w:val="NoSpacing"/>
      </w:pPr>
      <w:r w:rsidRPr="000C18EA">
        <w:t>Signed...............................................................................................Date………………………………… </w:t>
      </w:r>
    </w:p>
    <w:sectPr w:rsidR="000C1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ABE"/>
    <w:multiLevelType w:val="hybridMultilevel"/>
    <w:tmpl w:val="38B6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250DB"/>
    <w:multiLevelType w:val="hybridMultilevel"/>
    <w:tmpl w:val="3446A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941BD"/>
    <w:multiLevelType w:val="hybridMultilevel"/>
    <w:tmpl w:val="717C3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64231">
    <w:abstractNumId w:val="1"/>
  </w:num>
  <w:num w:numId="2" w16cid:durableId="2064324085">
    <w:abstractNumId w:val="0"/>
  </w:num>
  <w:num w:numId="3" w16cid:durableId="1473712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EA"/>
    <w:rsid w:val="00024C87"/>
    <w:rsid w:val="00026BD9"/>
    <w:rsid w:val="00046403"/>
    <w:rsid w:val="00065379"/>
    <w:rsid w:val="00071D38"/>
    <w:rsid w:val="00090E3E"/>
    <w:rsid w:val="00095E26"/>
    <w:rsid w:val="000C18EA"/>
    <w:rsid w:val="000C4844"/>
    <w:rsid w:val="000E45E7"/>
    <w:rsid w:val="000E757E"/>
    <w:rsid w:val="000F1D8A"/>
    <w:rsid w:val="000F3511"/>
    <w:rsid w:val="0010045D"/>
    <w:rsid w:val="00127931"/>
    <w:rsid w:val="00143060"/>
    <w:rsid w:val="00147BD8"/>
    <w:rsid w:val="00161197"/>
    <w:rsid w:val="00161DF0"/>
    <w:rsid w:val="00164CEC"/>
    <w:rsid w:val="001658A7"/>
    <w:rsid w:val="0018704B"/>
    <w:rsid w:val="001C25B3"/>
    <w:rsid w:val="001E11D3"/>
    <w:rsid w:val="001E5067"/>
    <w:rsid w:val="001F23D4"/>
    <w:rsid w:val="001F5D4B"/>
    <w:rsid w:val="002421EA"/>
    <w:rsid w:val="00242FEA"/>
    <w:rsid w:val="00263DEF"/>
    <w:rsid w:val="00264DC2"/>
    <w:rsid w:val="00291E30"/>
    <w:rsid w:val="00293297"/>
    <w:rsid w:val="00295E1A"/>
    <w:rsid w:val="002A0A7C"/>
    <w:rsid w:val="002C48B8"/>
    <w:rsid w:val="003201CA"/>
    <w:rsid w:val="00345791"/>
    <w:rsid w:val="00377106"/>
    <w:rsid w:val="0039717D"/>
    <w:rsid w:val="00397580"/>
    <w:rsid w:val="003A13CF"/>
    <w:rsid w:val="003B116C"/>
    <w:rsid w:val="003B3C3C"/>
    <w:rsid w:val="003C3568"/>
    <w:rsid w:val="003C799C"/>
    <w:rsid w:val="003E5414"/>
    <w:rsid w:val="003F4F0E"/>
    <w:rsid w:val="00427818"/>
    <w:rsid w:val="00436473"/>
    <w:rsid w:val="00461944"/>
    <w:rsid w:val="004F2D6C"/>
    <w:rsid w:val="005016CA"/>
    <w:rsid w:val="00505A42"/>
    <w:rsid w:val="00507134"/>
    <w:rsid w:val="00515F23"/>
    <w:rsid w:val="00562BBE"/>
    <w:rsid w:val="005D4313"/>
    <w:rsid w:val="006127D7"/>
    <w:rsid w:val="00614DEE"/>
    <w:rsid w:val="00625113"/>
    <w:rsid w:val="0063023E"/>
    <w:rsid w:val="00650B0C"/>
    <w:rsid w:val="00663F1B"/>
    <w:rsid w:val="006674E7"/>
    <w:rsid w:val="00673E9B"/>
    <w:rsid w:val="0068124F"/>
    <w:rsid w:val="00683F01"/>
    <w:rsid w:val="006B6ACC"/>
    <w:rsid w:val="006C7B9B"/>
    <w:rsid w:val="006D4E85"/>
    <w:rsid w:val="006D7F65"/>
    <w:rsid w:val="006E6941"/>
    <w:rsid w:val="007257D7"/>
    <w:rsid w:val="00732A91"/>
    <w:rsid w:val="0074023D"/>
    <w:rsid w:val="007471B8"/>
    <w:rsid w:val="00753C9D"/>
    <w:rsid w:val="007644B5"/>
    <w:rsid w:val="00792866"/>
    <w:rsid w:val="00797FCA"/>
    <w:rsid w:val="007A61C6"/>
    <w:rsid w:val="007D2B1E"/>
    <w:rsid w:val="007F49FB"/>
    <w:rsid w:val="007F63BE"/>
    <w:rsid w:val="00801F18"/>
    <w:rsid w:val="00813BEC"/>
    <w:rsid w:val="00817BDE"/>
    <w:rsid w:val="00823275"/>
    <w:rsid w:val="008941BB"/>
    <w:rsid w:val="008A3851"/>
    <w:rsid w:val="008A5832"/>
    <w:rsid w:val="008D15E1"/>
    <w:rsid w:val="008E5501"/>
    <w:rsid w:val="00902D94"/>
    <w:rsid w:val="00927924"/>
    <w:rsid w:val="00937618"/>
    <w:rsid w:val="0094404D"/>
    <w:rsid w:val="00947CBC"/>
    <w:rsid w:val="009A67F2"/>
    <w:rsid w:val="009D6A73"/>
    <w:rsid w:val="009E55A1"/>
    <w:rsid w:val="009E5EAA"/>
    <w:rsid w:val="009F467E"/>
    <w:rsid w:val="00A06513"/>
    <w:rsid w:val="00A36686"/>
    <w:rsid w:val="00A53D33"/>
    <w:rsid w:val="00A90389"/>
    <w:rsid w:val="00A921F1"/>
    <w:rsid w:val="00A96C00"/>
    <w:rsid w:val="00AA48E5"/>
    <w:rsid w:val="00AB1E09"/>
    <w:rsid w:val="00AB1F70"/>
    <w:rsid w:val="00AB25BC"/>
    <w:rsid w:val="00AB3CE7"/>
    <w:rsid w:val="00AC4D10"/>
    <w:rsid w:val="00AD0381"/>
    <w:rsid w:val="00AF3508"/>
    <w:rsid w:val="00AF556C"/>
    <w:rsid w:val="00B1002E"/>
    <w:rsid w:val="00B27E84"/>
    <w:rsid w:val="00B45335"/>
    <w:rsid w:val="00B740C9"/>
    <w:rsid w:val="00B83DC4"/>
    <w:rsid w:val="00B841C3"/>
    <w:rsid w:val="00BB5615"/>
    <w:rsid w:val="00BD4EAC"/>
    <w:rsid w:val="00BE05F1"/>
    <w:rsid w:val="00C15B2E"/>
    <w:rsid w:val="00C200A6"/>
    <w:rsid w:val="00C75BF7"/>
    <w:rsid w:val="00CB42C0"/>
    <w:rsid w:val="00CB76F7"/>
    <w:rsid w:val="00CE39B5"/>
    <w:rsid w:val="00D132A1"/>
    <w:rsid w:val="00D22A49"/>
    <w:rsid w:val="00D6654B"/>
    <w:rsid w:val="00D75E3E"/>
    <w:rsid w:val="00D932A2"/>
    <w:rsid w:val="00D974BD"/>
    <w:rsid w:val="00D97755"/>
    <w:rsid w:val="00DA50BA"/>
    <w:rsid w:val="00DC26C1"/>
    <w:rsid w:val="00DC7AF4"/>
    <w:rsid w:val="00DE7213"/>
    <w:rsid w:val="00DF168D"/>
    <w:rsid w:val="00E0345B"/>
    <w:rsid w:val="00E040F2"/>
    <w:rsid w:val="00E37B50"/>
    <w:rsid w:val="00E37D77"/>
    <w:rsid w:val="00E50E43"/>
    <w:rsid w:val="00E731E5"/>
    <w:rsid w:val="00E825CD"/>
    <w:rsid w:val="00E94FDC"/>
    <w:rsid w:val="00E95895"/>
    <w:rsid w:val="00EA19E5"/>
    <w:rsid w:val="00EA3306"/>
    <w:rsid w:val="00EA6A1E"/>
    <w:rsid w:val="00EB14CF"/>
    <w:rsid w:val="00EC368B"/>
    <w:rsid w:val="00EE4177"/>
    <w:rsid w:val="00EE6770"/>
    <w:rsid w:val="00EE7F9D"/>
    <w:rsid w:val="00EF19CE"/>
    <w:rsid w:val="00F06AF9"/>
    <w:rsid w:val="00F336D8"/>
    <w:rsid w:val="00F51196"/>
    <w:rsid w:val="00F56824"/>
    <w:rsid w:val="00F76302"/>
    <w:rsid w:val="00FA5FA1"/>
    <w:rsid w:val="00FB7618"/>
    <w:rsid w:val="00FC3C8F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2467"/>
  <w15:chartTrackingRefBased/>
  <w15:docId w15:val="{CF1B2EDA-DAF9-4C8F-93F1-D0B254A9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8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8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8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8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8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8E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C18EA"/>
  </w:style>
  <w:style w:type="table" w:styleId="TableGrid">
    <w:name w:val="Table Grid"/>
    <w:basedOn w:val="TableNormal"/>
    <w:uiPriority w:val="39"/>
    <w:rsid w:val="00AC4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3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0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9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8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4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4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6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3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9F5A-AC09-45FA-A5BF-2D7668EE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Mason</dc:creator>
  <cp:keywords/>
  <dc:description/>
  <cp:lastModifiedBy>Olivia Mason</cp:lastModifiedBy>
  <cp:revision>2</cp:revision>
  <cp:lastPrinted>2025-12-23T10:43:00Z</cp:lastPrinted>
  <dcterms:created xsi:type="dcterms:W3CDTF">2026-01-08T15:23:00Z</dcterms:created>
  <dcterms:modified xsi:type="dcterms:W3CDTF">2026-01-08T15:23:00Z</dcterms:modified>
</cp:coreProperties>
</file>